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48.0" w:type="dxa"/>
        <w:jc w:val="left"/>
        <w:tblInd w:w="-108.0" w:type="dxa"/>
        <w:tblLayout w:type="fixed"/>
        <w:tblLook w:val="0000"/>
      </w:tblPr>
      <w:tblGrid>
        <w:gridCol w:w="4674"/>
        <w:gridCol w:w="4674"/>
        <w:tblGridChange w:id="0">
          <w:tblGrid>
            <w:gridCol w:w="4674"/>
            <w:gridCol w:w="4674"/>
          </w:tblGrid>
        </w:tblGridChange>
      </w:tblGrid>
      <w:tr>
        <w:tc>
          <w:tcPr>
            <w:gridSpan w:val="2"/>
            <w:shd w:fill="fff2cc" w:val="clear"/>
            <w:vAlign w:val="top"/>
          </w:tcPr>
          <w:p w:rsidR="00000000" w:rsidDel="00000000" w:rsidP="00000000" w:rsidRDefault="00000000" w:rsidRPr="00000000" w14:paraId="00000002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36"/>
                <w:szCs w:val="36"/>
                <w:vertAlign w:val="baseline"/>
                <w:rtl w:val="0"/>
              </w:rPr>
              <w:t xml:space="preserve">Staffinghat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3">
            <w:pPr>
              <w:jc w:val="center"/>
              <w:rPr>
                <w:rFonts w:ascii="Cambria" w:cs="Cambria" w:eastAsia="Cambria" w:hAnsi="Cambria"/>
                <w:sz w:val="24"/>
                <w:szCs w:val="24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vertAlign w:val="baseline"/>
                <w:rtl w:val="0"/>
              </w:rPr>
              <w:t xml:space="preserve">Date: 29th </w:t>
            </w: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J</w:t>
            </w: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vertAlign w:val="baseline"/>
                <w:rtl w:val="0"/>
              </w:rPr>
              <w:t xml:space="preserve">uly, 2020</w:t>
            </w:r>
          </w:p>
          <w:p w:rsidR="00000000" w:rsidDel="00000000" w:rsidP="00000000" w:rsidRDefault="00000000" w:rsidRPr="00000000" w14:paraId="00000004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36"/>
                <w:szCs w:val="36"/>
                <w:vertAlign w:val="baseline"/>
                <w:rtl w:val="0"/>
              </w:rPr>
              <w:br w:type="textWrapping"/>
            </w:r>
            <w:r w:rsidDel="00000000" w:rsidR="00000000" w:rsidRPr="00000000">
              <w:rPr>
                <w:vertAlign w:val="baseline"/>
              </w:rPr>
              <w:drawing>
                <wp:inline distB="0" distT="0" distL="114300" distR="114300">
                  <wp:extent cx="762000" cy="723900"/>
                  <wp:effectExtent b="0" l="0" r="0" t="0"/>
                  <wp:docPr id="4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723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deeaf6" w:val="clear"/>
            <w:vAlign w:val="top"/>
          </w:tcPr>
          <w:p w:rsidR="00000000" w:rsidDel="00000000" w:rsidP="00000000" w:rsidRDefault="00000000" w:rsidRPr="00000000" w14:paraId="00000006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28"/>
                <w:szCs w:val="28"/>
                <w:vertAlign w:val="baseline"/>
                <w:rtl w:val="0"/>
              </w:rPr>
              <w:t xml:space="preserve">Front End URL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be4d5" w:val="clear"/>
            <w:vAlign w:val="top"/>
          </w:tcPr>
          <w:p w:rsidR="00000000" w:rsidDel="00000000" w:rsidP="00000000" w:rsidRDefault="00000000" w:rsidRPr="00000000" w14:paraId="00000007">
            <w:pPr>
              <w:jc w:val="center"/>
              <w:rPr>
                <w:rFonts w:ascii="Cambria" w:cs="Cambria" w:eastAsia="Cambria" w:hAnsi="Cambria"/>
                <w:sz w:val="28"/>
                <w:szCs w:val="28"/>
                <w:vertAlign w:val="baseline"/>
              </w:rPr>
            </w:pPr>
            <w:hyperlink r:id="rId7">
              <w:r w:rsidDel="00000000" w:rsidR="00000000" w:rsidRPr="00000000">
                <w:rPr>
                  <w:rFonts w:ascii="Cambria" w:cs="Cambria" w:eastAsia="Cambria" w:hAnsi="Cambria"/>
                  <w:color w:val="0563c1"/>
                  <w:sz w:val="28"/>
                  <w:szCs w:val="28"/>
                  <w:u w:val="single"/>
                  <w:vertAlign w:val="baseline"/>
                  <w:rtl w:val="0"/>
                </w:rPr>
                <w:t xml:space="preserve">https://demo73.logicspice.com/staffinghat/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deeaf6" w:val="clear"/>
            <w:vAlign w:val="top"/>
          </w:tcPr>
          <w:p w:rsidR="00000000" w:rsidDel="00000000" w:rsidP="00000000" w:rsidRDefault="00000000" w:rsidRPr="00000000" w14:paraId="00000008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28"/>
                <w:szCs w:val="28"/>
                <w:vertAlign w:val="baseline"/>
                <w:rtl w:val="0"/>
              </w:rPr>
              <w:t xml:space="preserve">Back End URL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be4d5" w:val="clear"/>
            <w:vAlign w:val="top"/>
          </w:tcPr>
          <w:p w:rsidR="00000000" w:rsidDel="00000000" w:rsidP="00000000" w:rsidRDefault="00000000" w:rsidRPr="00000000" w14:paraId="00000009">
            <w:pPr>
              <w:jc w:val="center"/>
              <w:rPr>
                <w:rFonts w:ascii="Cambria" w:cs="Cambria" w:eastAsia="Cambria" w:hAnsi="Cambria"/>
                <w:sz w:val="28"/>
                <w:szCs w:val="28"/>
                <w:vertAlign w:val="baseline"/>
              </w:rPr>
            </w:pPr>
            <w:hyperlink r:id="rId8">
              <w:r w:rsidDel="00000000" w:rsidR="00000000" w:rsidRPr="00000000">
                <w:rPr>
                  <w:rFonts w:ascii="Cambria" w:cs="Cambria" w:eastAsia="Cambria" w:hAnsi="Cambria"/>
                  <w:color w:val="0563c1"/>
                  <w:sz w:val="28"/>
                  <w:szCs w:val="28"/>
                  <w:u w:val="single"/>
                  <w:vertAlign w:val="baseline"/>
                  <w:rtl w:val="0"/>
                </w:rPr>
                <w:t xml:space="preserve">https://demo73.logicspice.com/staffinghat/admin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deeaf6" w:val="clear"/>
            <w:vAlign w:val="top"/>
          </w:tcPr>
          <w:p w:rsidR="00000000" w:rsidDel="00000000" w:rsidP="00000000" w:rsidRDefault="00000000" w:rsidRPr="00000000" w14:paraId="0000000A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be4d5" w:val="clear"/>
            <w:vAlign w:val="top"/>
          </w:tcPr>
          <w:p w:rsidR="00000000" w:rsidDel="00000000" w:rsidP="00000000" w:rsidRDefault="00000000" w:rsidRPr="00000000" w14:paraId="0000000B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8"/>
                <w:szCs w:val="28"/>
                <w:vertAlign w:val="baseline"/>
                <w:rtl w:val="0"/>
              </w:rPr>
              <w:t xml:space="preserve">Username</w:t>
            </w:r>
            <w:r w:rsidDel="00000000" w:rsidR="00000000" w:rsidRPr="00000000">
              <w:rPr>
                <w:rFonts w:ascii="Cambria" w:cs="Cambria" w:eastAsia="Cambria" w:hAnsi="Cambria"/>
                <w:sz w:val="28"/>
                <w:szCs w:val="28"/>
                <w:vertAlign w:val="baseline"/>
                <w:rtl w:val="0"/>
              </w:rPr>
              <w:t xml:space="preserve">: staffinghat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8"/>
                <w:szCs w:val="28"/>
                <w:vertAlign w:val="baseline"/>
                <w:rtl w:val="0"/>
              </w:rPr>
              <w:t xml:space="preserve">Password</w:t>
            </w:r>
            <w:r w:rsidDel="00000000" w:rsidR="00000000" w:rsidRPr="00000000">
              <w:rPr>
                <w:rFonts w:ascii="Cambria" w:cs="Cambria" w:eastAsia="Cambria" w:hAnsi="Cambria"/>
                <w:sz w:val="28"/>
                <w:szCs w:val="28"/>
                <w:vertAlign w:val="baseline"/>
                <w:rtl w:val="0"/>
              </w:rPr>
              <w:t xml:space="preserve">: staffinghat_admin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gridSpan w:val="2"/>
            <w:shd w:fill="deeaf6" w:val="clear"/>
            <w:vAlign w:val="top"/>
          </w:tcPr>
          <w:p w:rsidR="00000000" w:rsidDel="00000000" w:rsidP="00000000" w:rsidRDefault="00000000" w:rsidRPr="00000000" w14:paraId="0000000D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gridSpan w:val="2"/>
            <w:shd w:fill="deeaf6" w:val="clear"/>
            <w:vAlign w:val="top"/>
          </w:tcPr>
          <w:p w:rsidR="00000000" w:rsidDel="00000000" w:rsidP="00000000" w:rsidRDefault="00000000" w:rsidRPr="00000000" w14:paraId="0000000F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8"/>
                <w:szCs w:val="28"/>
                <w:vertAlign w:val="baseline"/>
                <w:rtl w:val="0"/>
              </w:rPr>
              <w:t xml:space="preserve">Testing Status (Developer)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deeaf6" w:val="clear"/>
            <w:vAlign w:val="top"/>
          </w:tcPr>
          <w:p w:rsidR="00000000" w:rsidDel="00000000" w:rsidP="00000000" w:rsidRDefault="00000000" w:rsidRPr="00000000" w14:paraId="00000011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28"/>
                <w:szCs w:val="28"/>
                <w:vertAlign w:val="baseline"/>
                <w:rtl w:val="0"/>
              </w:rPr>
              <w:t xml:space="preserve">Browser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be4d5" w:val="clear"/>
            <w:vAlign w:val="top"/>
          </w:tcPr>
          <w:p w:rsidR="00000000" w:rsidDel="00000000" w:rsidP="00000000" w:rsidRDefault="00000000" w:rsidRPr="00000000" w14:paraId="00000012">
            <w:pPr>
              <w:spacing w:after="0" w:lineRule="auto"/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28"/>
                <w:szCs w:val="28"/>
                <w:vertAlign w:val="baseline"/>
                <w:rtl w:val="0"/>
              </w:rPr>
              <w:t xml:space="preserve">Firefox,Chrome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deeaf6" w:val="clear"/>
            <w:vAlign w:val="top"/>
          </w:tcPr>
          <w:p w:rsidR="00000000" w:rsidDel="00000000" w:rsidP="00000000" w:rsidRDefault="00000000" w:rsidRPr="00000000" w14:paraId="00000013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28"/>
                <w:szCs w:val="28"/>
                <w:vertAlign w:val="baseline"/>
                <w:rtl w:val="0"/>
              </w:rPr>
              <w:t xml:space="preserve">Simulator (for mobile testing)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be4d5" w:val="clear"/>
            <w:vAlign w:val="top"/>
          </w:tcPr>
          <w:p w:rsidR="00000000" w:rsidDel="00000000" w:rsidP="00000000" w:rsidRDefault="00000000" w:rsidRPr="00000000" w14:paraId="00000014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28"/>
                <w:szCs w:val="28"/>
                <w:vertAlign w:val="baseline"/>
                <w:rtl w:val="0"/>
              </w:rPr>
              <w:t xml:space="preserve">Yes(Firefox,Chrome)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deeaf6" w:val="clear"/>
            <w:vAlign w:val="top"/>
          </w:tcPr>
          <w:p w:rsidR="00000000" w:rsidDel="00000000" w:rsidP="00000000" w:rsidRDefault="00000000" w:rsidRPr="00000000" w14:paraId="00000015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28"/>
                <w:szCs w:val="28"/>
                <w:vertAlign w:val="baseline"/>
                <w:rtl w:val="0"/>
              </w:rPr>
              <w:t xml:space="preserve">Testing in Mobile Device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be4d5" w:val="clear"/>
            <w:vAlign w:val="top"/>
          </w:tcPr>
          <w:p w:rsidR="00000000" w:rsidDel="00000000" w:rsidP="00000000" w:rsidRDefault="00000000" w:rsidRPr="00000000" w14:paraId="00000016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28"/>
                <w:szCs w:val="28"/>
                <w:vertAlign w:val="baseline"/>
                <w:rtl w:val="0"/>
              </w:rPr>
              <w:t xml:space="preserve">NO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gridSpan w:val="2"/>
            <w:shd w:fill="deeaf6" w:val="clear"/>
            <w:vAlign w:val="top"/>
          </w:tcPr>
          <w:p w:rsidR="00000000" w:rsidDel="00000000" w:rsidP="00000000" w:rsidRDefault="00000000" w:rsidRPr="00000000" w14:paraId="00000017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gridSpan w:val="2"/>
            <w:shd w:fill="deeaf6" w:val="clear"/>
            <w:vAlign w:val="top"/>
          </w:tcPr>
          <w:p w:rsidR="00000000" w:rsidDel="00000000" w:rsidP="00000000" w:rsidRDefault="00000000" w:rsidRPr="00000000" w14:paraId="00000019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8"/>
                <w:szCs w:val="28"/>
                <w:vertAlign w:val="baseline"/>
                <w:rtl w:val="0"/>
              </w:rPr>
              <w:t xml:space="preserve">Testing Status (QA)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deeaf6" w:val="clear"/>
            <w:vAlign w:val="top"/>
          </w:tcPr>
          <w:p w:rsidR="00000000" w:rsidDel="00000000" w:rsidP="00000000" w:rsidRDefault="00000000" w:rsidRPr="00000000" w14:paraId="0000001B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28"/>
                <w:szCs w:val="28"/>
                <w:vertAlign w:val="baseline"/>
                <w:rtl w:val="0"/>
              </w:rPr>
              <w:t xml:space="preserve">Browser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be4d5" w:val="clear"/>
            <w:vAlign w:val="top"/>
          </w:tcPr>
          <w:p w:rsidR="00000000" w:rsidDel="00000000" w:rsidP="00000000" w:rsidRDefault="00000000" w:rsidRPr="00000000" w14:paraId="0000001C">
            <w:pPr>
              <w:spacing w:after="0" w:lineRule="auto"/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28"/>
                <w:szCs w:val="28"/>
                <w:rtl w:val="0"/>
              </w:rPr>
              <w:t xml:space="preserve">Firefox,Chrome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deeaf6" w:val="clear"/>
            <w:vAlign w:val="top"/>
          </w:tcPr>
          <w:p w:rsidR="00000000" w:rsidDel="00000000" w:rsidP="00000000" w:rsidRDefault="00000000" w:rsidRPr="00000000" w14:paraId="0000001D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28"/>
                <w:szCs w:val="28"/>
                <w:vertAlign w:val="baseline"/>
                <w:rtl w:val="0"/>
              </w:rPr>
              <w:t xml:space="preserve">Simulator (for mobile testing)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be4d5" w:val="clear"/>
            <w:vAlign w:val="top"/>
          </w:tcPr>
          <w:p w:rsidR="00000000" w:rsidDel="00000000" w:rsidP="00000000" w:rsidRDefault="00000000" w:rsidRPr="00000000" w14:paraId="0000001E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28"/>
                <w:szCs w:val="28"/>
                <w:vertAlign w:val="baseline"/>
                <w:rtl w:val="0"/>
              </w:rPr>
              <w:t xml:space="preserve">No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deeaf6" w:val="clear"/>
            <w:vAlign w:val="top"/>
          </w:tcPr>
          <w:p w:rsidR="00000000" w:rsidDel="00000000" w:rsidP="00000000" w:rsidRDefault="00000000" w:rsidRPr="00000000" w14:paraId="0000001F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28"/>
                <w:szCs w:val="28"/>
                <w:vertAlign w:val="baseline"/>
                <w:rtl w:val="0"/>
              </w:rPr>
              <w:t xml:space="preserve">Testing in Mobile Device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be4d5" w:val="clear"/>
            <w:vAlign w:val="top"/>
          </w:tcPr>
          <w:p w:rsidR="00000000" w:rsidDel="00000000" w:rsidP="00000000" w:rsidRDefault="00000000" w:rsidRPr="00000000" w14:paraId="00000020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sz w:val="28"/>
                <w:szCs w:val="28"/>
                <w:vertAlign w:val="baseline"/>
                <w:rtl w:val="0"/>
              </w:rPr>
              <w:t xml:space="preserve">Yes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deeaf6" w:val="clear"/>
            <w:vAlign w:val="top"/>
          </w:tcPr>
          <w:p w:rsidR="00000000" w:rsidDel="00000000" w:rsidP="00000000" w:rsidRDefault="00000000" w:rsidRPr="00000000" w14:paraId="00000021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be4d5" w:val="clear"/>
            <w:vAlign w:val="top"/>
          </w:tcPr>
          <w:p w:rsidR="00000000" w:rsidDel="00000000" w:rsidP="00000000" w:rsidRDefault="00000000" w:rsidRPr="00000000" w14:paraId="00000022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3">
      <w:pPr>
        <w:rPr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b w:val="0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  <w:rtl w:val="0"/>
        </w:rPr>
        <w:t xml:space="preserve">1. Home page Design and HTML Slicing</w:t>
      </w:r>
    </w:p>
    <w:p w:rsidR="00000000" w:rsidDel="00000000" w:rsidP="00000000" w:rsidRDefault="00000000" w:rsidRPr="00000000" w14:paraId="00000028">
      <w:pPr>
        <w:rPr>
          <w:rFonts w:ascii="Cambria" w:cs="Cambria" w:eastAsia="Cambria" w:hAnsi="Cambria"/>
          <w:b w:val="1"/>
          <w:color w:val="00b050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  <w:vertAlign w:val="baseline"/>
          <w:rtl w:val="0"/>
        </w:rPr>
        <w:t xml:space="preserve">Done(2020-07-29): Please refer to the below screenshot. Currently we have added only the login sign up link for the CCBO. We will add other links in further milestones.</w:t>
      </w:r>
    </w:p>
    <w:p w:rsidR="00000000" w:rsidDel="00000000" w:rsidP="00000000" w:rsidRDefault="00000000" w:rsidRPr="00000000" w14:paraId="00000029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</w:rPr>
        <w:drawing>
          <wp:inline distB="0" distT="0" distL="114300" distR="114300">
            <wp:extent cx="5933440" cy="3335655"/>
            <wp:effectExtent b="0" l="0" r="0" t="0"/>
            <wp:docPr id="6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3440" cy="33356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  <w:rtl w:val="0"/>
        </w:rPr>
        <w:t xml:space="preserve">CCBO</w:t>
      </w:r>
    </w:p>
    <w:p w:rsidR="00000000" w:rsidDel="00000000" w:rsidP="00000000" w:rsidRDefault="00000000" w:rsidRPr="00000000" w14:paraId="00000030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  <w:rtl w:val="0"/>
        </w:rPr>
        <w:t xml:space="preserve">2. User Registration</w:t>
      </w:r>
    </w:p>
    <w:p w:rsidR="00000000" w:rsidDel="00000000" w:rsidP="00000000" w:rsidRDefault="00000000" w:rsidRPr="00000000" w14:paraId="00000032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  <w:rtl w:val="0"/>
        </w:rPr>
        <w:t xml:space="preserve">Done(2020-07-29): Please check and refer to the  below screenshot:</w:t>
      </w:r>
    </w:p>
    <w:p w:rsidR="00000000" w:rsidDel="00000000" w:rsidP="00000000" w:rsidRDefault="00000000" w:rsidRPr="00000000" w14:paraId="00000033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</w:rPr>
        <w:drawing>
          <wp:inline distB="114300" distT="114300" distL="114300" distR="114300">
            <wp:extent cx="5943600" cy="2946400"/>
            <wp:effectExtent b="0" l="0" r="0" t="0"/>
            <wp:docPr id="15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46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  <w:rtl w:val="0"/>
        </w:rPr>
        <w:t xml:space="preserve">3. User Login</w:t>
      </w:r>
    </w:p>
    <w:p w:rsidR="00000000" w:rsidDel="00000000" w:rsidP="00000000" w:rsidRDefault="00000000" w:rsidRPr="00000000" w14:paraId="0000003A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  <w:rtl w:val="0"/>
        </w:rPr>
        <w:t xml:space="preserve">Done(2020-07-29): Please check and refer to the  below screenshot:</w:t>
      </w:r>
    </w:p>
    <w:p w:rsidR="00000000" w:rsidDel="00000000" w:rsidP="00000000" w:rsidRDefault="00000000" w:rsidRPr="00000000" w14:paraId="0000003B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</w:rPr>
        <w:drawing>
          <wp:inline distB="114300" distT="114300" distL="114300" distR="114300">
            <wp:extent cx="5943600" cy="2667000"/>
            <wp:effectExtent b="0" l="0" r="0" t="0"/>
            <wp:docPr id="12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67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  <w:rtl w:val="0"/>
        </w:rPr>
        <w:t xml:space="preserve">4. User Forgot Password</w:t>
      </w:r>
    </w:p>
    <w:p w:rsidR="00000000" w:rsidDel="00000000" w:rsidP="00000000" w:rsidRDefault="00000000" w:rsidRPr="00000000" w14:paraId="00000040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  <w:rtl w:val="0"/>
        </w:rPr>
        <w:t xml:space="preserve">Done(2020-07-29): Please check and refer to the  below screenshot:</w:t>
      </w:r>
    </w:p>
    <w:p w:rsidR="00000000" w:rsidDel="00000000" w:rsidP="00000000" w:rsidRDefault="00000000" w:rsidRPr="00000000" w14:paraId="00000041">
      <w:pPr>
        <w:rPr>
          <w:rFonts w:ascii="Cambria" w:cs="Cambria" w:eastAsia="Cambria" w:hAnsi="Cambria"/>
          <w:b w:val="1"/>
          <w:color w:val="00b050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</w:rPr>
        <w:drawing>
          <wp:inline distB="114300" distT="114300" distL="114300" distR="114300">
            <wp:extent cx="5943600" cy="2438400"/>
            <wp:effectExtent b="0" l="0" r="0" t="0"/>
            <wp:docPr id="5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38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  <w:rtl w:val="0"/>
        </w:rPr>
        <w:t xml:space="preserve">5. CCBO Profile</w:t>
      </w:r>
    </w:p>
    <w:p w:rsidR="00000000" w:rsidDel="00000000" w:rsidP="00000000" w:rsidRDefault="00000000" w:rsidRPr="00000000" w14:paraId="00000044">
      <w:pPr>
        <w:rPr>
          <w:rFonts w:ascii="Cambria" w:cs="Cambria" w:eastAsia="Cambria" w:hAnsi="Cambria"/>
          <w:b w:val="1"/>
          <w:color w:val="00b050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  <w:vertAlign w:val="baseline"/>
          <w:rtl w:val="0"/>
        </w:rPr>
        <w:t xml:space="preserve">Done(2020-07-29): Please check and refer to the  below screenshot:</w:t>
      </w:r>
    </w:p>
    <w:p w:rsidR="00000000" w:rsidDel="00000000" w:rsidP="00000000" w:rsidRDefault="00000000" w:rsidRPr="00000000" w14:paraId="00000045">
      <w:pPr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</w:rPr>
        <w:drawing>
          <wp:inline distB="114300" distT="114300" distL="114300" distR="114300">
            <wp:extent cx="5943600" cy="3009900"/>
            <wp:effectExtent b="0" l="0" r="0" t="0"/>
            <wp:docPr id="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0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  <w:rtl w:val="0"/>
        </w:rPr>
        <w:t xml:space="preserve">Edit Profile: </w:t>
      </w:r>
    </w:p>
    <w:p w:rsidR="00000000" w:rsidDel="00000000" w:rsidP="00000000" w:rsidRDefault="00000000" w:rsidRPr="00000000" w14:paraId="00000049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  <w:rtl w:val="0"/>
        </w:rPr>
        <w:t xml:space="preserve">Done(2020-07-29): Please check and refer to the  below screenshot:</w:t>
      </w:r>
    </w:p>
    <w:p w:rsidR="00000000" w:rsidDel="00000000" w:rsidP="00000000" w:rsidRDefault="00000000" w:rsidRPr="00000000" w14:paraId="0000004A">
      <w:pPr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</w:rPr>
        <w:drawing>
          <wp:inline distB="114300" distT="114300" distL="114300" distR="114300">
            <wp:extent cx="5943600" cy="2768600"/>
            <wp:effectExtent b="0" l="0" r="0" t="0"/>
            <wp:docPr id="13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6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  <w:rtl w:val="0"/>
        </w:rPr>
        <w:t xml:space="preserve">Change Picture: </w:t>
      </w:r>
    </w:p>
    <w:p w:rsidR="00000000" w:rsidDel="00000000" w:rsidP="00000000" w:rsidRDefault="00000000" w:rsidRPr="00000000" w14:paraId="0000004D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  <w:rtl w:val="0"/>
        </w:rPr>
        <w:t xml:space="preserve">Done(2020-07-29): Please check and refer to the  below screenshot:</w:t>
      </w:r>
    </w:p>
    <w:p w:rsidR="00000000" w:rsidDel="00000000" w:rsidP="00000000" w:rsidRDefault="00000000" w:rsidRPr="00000000" w14:paraId="0000004E">
      <w:pPr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</w:rPr>
        <w:drawing>
          <wp:inline distB="114300" distT="114300" distL="114300" distR="114300">
            <wp:extent cx="5943600" cy="25273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27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  <w:rtl w:val="0"/>
        </w:rPr>
        <w:t xml:space="preserve">Admin</w:t>
      </w:r>
    </w:p>
    <w:p w:rsidR="00000000" w:rsidDel="00000000" w:rsidP="00000000" w:rsidRDefault="00000000" w:rsidRPr="00000000" w14:paraId="00000054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  <w:rtl w:val="0"/>
        </w:rPr>
        <w:t xml:space="preserve">6. Admin Login</w:t>
      </w:r>
    </w:p>
    <w:p w:rsidR="00000000" w:rsidDel="00000000" w:rsidP="00000000" w:rsidRDefault="00000000" w:rsidRPr="00000000" w14:paraId="00000055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  <w:rtl w:val="0"/>
        </w:rPr>
        <w:t xml:space="preserve">Done(2020-07-29): Please check and refer to the  below screenshot:</w:t>
      </w:r>
    </w:p>
    <w:p w:rsidR="00000000" w:rsidDel="00000000" w:rsidP="00000000" w:rsidRDefault="00000000" w:rsidRPr="00000000" w14:paraId="00000056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</w:rPr>
        <w:drawing>
          <wp:inline distB="114300" distT="114300" distL="114300" distR="114300">
            <wp:extent cx="5086350" cy="2424113"/>
            <wp:effectExtent b="0" l="0" r="0" t="0"/>
            <wp:docPr id="1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24241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  <w:rtl w:val="0"/>
        </w:rPr>
        <w:t xml:space="preserve">7. Admin Dashboard</w:t>
      </w:r>
    </w:p>
    <w:p w:rsidR="00000000" w:rsidDel="00000000" w:rsidP="00000000" w:rsidRDefault="00000000" w:rsidRPr="00000000" w14:paraId="00000059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  <w:rtl w:val="0"/>
        </w:rPr>
        <w:t xml:space="preserve">Done(2020-07-29): Please check and refer to the  below screenshot:</w:t>
      </w:r>
    </w:p>
    <w:p w:rsidR="00000000" w:rsidDel="00000000" w:rsidP="00000000" w:rsidRDefault="00000000" w:rsidRPr="00000000" w14:paraId="0000005A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</w:rPr>
        <w:drawing>
          <wp:inline distB="0" distT="0" distL="114300" distR="114300">
            <wp:extent cx="5933440" cy="3335655"/>
            <wp:effectExtent b="0" l="0" r="0" t="0"/>
            <wp:docPr id="7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3440" cy="33356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  <w:rtl w:val="0"/>
        </w:rPr>
        <w:t xml:space="preserve">8. Admin Configuration</w:t>
      </w:r>
    </w:p>
    <w:p w:rsidR="00000000" w:rsidDel="00000000" w:rsidP="00000000" w:rsidRDefault="00000000" w:rsidRPr="00000000" w14:paraId="0000005C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  <w:rtl w:val="0"/>
        </w:rPr>
        <w:t xml:space="preserve">Done(2020-07-29): Please check and refer to the  below screenshot:</w:t>
      </w:r>
    </w:p>
    <w:p w:rsidR="00000000" w:rsidDel="00000000" w:rsidP="00000000" w:rsidRDefault="00000000" w:rsidRPr="00000000" w14:paraId="0000005D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</w:rPr>
        <w:drawing>
          <wp:inline distB="0" distT="0" distL="114300" distR="114300">
            <wp:extent cx="5933440" cy="3335655"/>
            <wp:effectExtent b="0" l="0" r="0" t="0"/>
            <wp:docPr id="10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3440" cy="33356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  <w:rtl w:val="0"/>
        </w:rPr>
        <w:t xml:space="preserve">9. CCBO Management</w:t>
      </w:r>
    </w:p>
    <w:p w:rsidR="00000000" w:rsidDel="00000000" w:rsidP="00000000" w:rsidRDefault="00000000" w:rsidRPr="00000000" w14:paraId="0000005F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  <w:rtl w:val="0"/>
        </w:rPr>
        <w:t xml:space="preserve">Done(2020-07-29): Please check and refer to the  below screenshot:</w:t>
      </w:r>
    </w:p>
    <w:p w:rsidR="00000000" w:rsidDel="00000000" w:rsidP="00000000" w:rsidRDefault="00000000" w:rsidRPr="00000000" w14:paraId="00000060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</w:rPr>
        <w:drawing>
          <wp:inline distB="0" distT="0" distL="114300" distR="114300">
            <wp:extent cx="5933440" cy="3335655"/>
            <wp:effectExtent b="0" l="0" r="0" t="0"/>
            <wp:docPr id="8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3440" cy="33356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  <w:rtl w:val="0"/>
        </w:rPr>
        <w:t xml:space="preserve">Add CCBO: </w:t>
      </w:r>
    </w:p>
    <w:p w:rsidR="00000000" w:rsidDel="00000000" w:rsidP="00000000" w:rsidRDefault="00000000" w:rsidRPr="00000000" w14:paraId="00000062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  <w:rtl w:val="0"/>
        </w:rPr>
        <w:t xml:space="preserve">Done(2020-07-29): Please check and refer to the  below screenshot:</w:t>
      </w:r>
    </w:p>
    <w:p w:rsidR="00000000" w:rsidDel="00000000" w:rsidP="00000000" w:rsidRDefault="00000000" w:rsidRPr="00000000" w14:paraId="00000063">
      <w:pPr>
        <w:rPr>
          <w:rFonts w:ascii="Cambria" w:cs="Cambria" w:eastAsia="Cambria" w:hAnsi="Cambria"/>
          <w:b w:val="1"/>
          <w:sz w:val="24"/>
          <w:szCs w:val="24"/>
          <w:vertAlign w:val="baseline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vertAlign w:val="baseline"/>
        </w:rPr>
        <w:drawing>
          <wp:inline distB="0" distT="0" distL="114300" distR="114300">
            <wp:extent cx="5933440" cy="3335655"/>
            <wp:effectExtent b="0" l="0" r="0" t="0"/>
            <wp:docPr id="9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3440" cy="33356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Add Banner: </w:t>
      </w:r>
    </w:p>
    <w:p w:rsidR="00000000" w:rsidDel="00000000" w:rsidP="00000000" w:rsidRDefault="00000000" w:rsidRPr="00000000" w14:paraId="00000066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  <w:rtl w:val="0"/>
        </w:rPr>
        <w:t xml:space="preserve">Done(2020-07-29): Please check and refer to the  below screenshot:</w:t>
      </w:r>
    </w:p>
    <w:p w:rsidR="00000000" w:rsidDel="00000000" w:rsidP="00000000" w:rsidRDefault="00000000" w:rsidRPr="00000000" w14:paraId="00000067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</w:rPr>
        <w:drawing>
          <wp:inline distB="114300" distT="114300" distL="114300" distR="114300">
            <wp:extent cx="5943600" cy="2362200"/>
            <wp:effectExtent b="0" l="0" r="0" t="0"/>
            <wp:docPr id="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62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Banner List:</w:t>
      </w:r>
    </w:p>
    <w:p w:rsidR="00000000" w:rsidDel="00000000" w:rsidP="00000000" w:rsidRDefault="00000000" w:rsidRPr="00000000" w14:paraId="0000006C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  <w:rtl w:val="0"/>
        </w:rPr>
        <w:t xml:space="preserve">Done(2020-07-29): Please check and refer to the  below screenshot:</w:t>
      </w:r>
    </w:p>
    <w:p w:rsidR="00000000" w:rsidDel="00000000" w:rsidP="00000000" w:rsidRDefault="00000000" w:rsidRPr="00000000" w14:paraId="0000006D">
      <w:pPr>
        <w:rPr>
          <w:rFonts w:ascii="Cambria" w:cs="Cambria" w:eastAsia="Cambria" w:hAnsi="Cambria"/>
          <w:b w:val="1"/>
          <w:color w:val="00b050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color w:val="00b050"/>
          <w:sz w:val="24"/>
          <w:szCs w:val="24"/>
        </w:rPr>
        <w:drawing>
          <wp:inline distB="114300" distT="114300" distL="114300" distR="114300">
            <wp:extent cx="5943600" cy="2717800"/>
            <wp:effectExtent b="0" l="0" r="0" t="0"/>
            <wp:docPr id="1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17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Cambr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n-US"/>
      </w:rPr>
    </w:rPrDefault>
    <w:pPrDefault>
      <w:pPr>
        <w:spacing w:after="160" w:line="252.00000000000003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6.png"/><Relationship Id="rId11" Type="http://schemas.openxmlformats.org/officeDocument/2006/relationships/image" Target="media/image14.png"/><Relationship Id="rId22" Type="http://schemas.openxmlformats.org/officeDocument/2006/relationships/image" Target="media/image4.png"/><Relationship Id="rId10" Type="http://schemas.openxmlformats.org/officeDocument/2006/relationships/image" Target="media/image12.png"/><Relationship Id="rId21" Type="http://schemas.openxmlformats.org/officeDocument/2006/relationships/image" Target="media/image5.png"/><Relationship Id="rId13" Type="http://schemas.openxmlformats.org/officeDocument/2006/relationships/image" Target="media/image7.png"/><Relationship Id="rId12" Type="http://schemas.openxmlformats.org/officeDocument/2006/relationships/image" Target="media/image1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5.png"/><Relationship Id="rId15" Type="http://schemas.openxmlformats.org/officeDocument/2006/relationships/image" Target="media/image1.png"/><Relationship Id="rId14" Type="http://schemas.openxmlformats.org/officeDocument/2006/relationships/image" Target="media/image9.png"/><Relationship Id="rId17" Type="http://schemas.openxmlformats.org/officeDocument/2006/relationships/image" Target="media/image11.png"/><Relationship Id="rId16" Type="http://schemas.openxmlformats.org/officeDocument/2006/relationships/image" Target="media/image2.png"/><Relationship Id="rId5" Type="http://schemas.openxmlformats.org/officeDocument/2006/relationships/styles" Target="styles.xml"/><Relationship Id="rId19" Type="http://schemas.openxmlformats.org/officeDocument/2006/relationships/image" Target="media/image10.png"/><Relationship Id="rId6" Type="http://schemas.openxmlformats.org/officeDocument/2006/relationships/image" Target="media/image3.png"/><Relationship Id="rId18" Type="http://schemas.openxmlformats.org/officeDocument/2006/relationships/image" Target="media/image8.png"/><Relationship Id="rId7" Type="http://schemas.openxmlformats.org/officeDocument/2006/relationships/hyperlink" Target="https://demo73.logicspice.com/staffinghat/" TargetMode="External"/><Relationship Id="rId8" Type="http://schemas.openxmlformats.org/officeDocument/2006/relationships/hyperlink" Target="https://demo73.logicspice.com/staffinghat/admin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